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F8" w:rsidRDefault="003F5AF8" w:rsidP="003F5AF8">
      <w:pPr>
        <w:pStyle w:val="ConsPlusTitle"/>
        <w:jc w:val="center"/>
      </w:pPr>
      <w:r>
        <w:t>НОВГОРОДСКАЯ ОБЛАСТЬ</w:t>
      </w:r>
    </w:p>
    <w:p w:rsidR="003F5AF8" w:rsidRDefault="003F5AF8" w:rsidP="003F5AF8">
      <w:pPr>
        <w:pStyle w:val="ConsPlusTitle"/>
        <w:jc w:val="center"/>
      </w:pPr>
    </w:p>
    <w:p w:rsidR="003F5AF8" w:rsidRDefault="003F5AF8" w:rsidP="003F5AF8">
      <w:pPr>
        <w:pStyle w:val="ConsPlusTitle"/>
        <w:jc w:val="center"/>
      </w:pPr>
      <w:r>
        <w:t>ОБЛАСТНОЙ ЗАКОН</w:t>
      </w:r>
    </w:p>
    <w:p w:rsidR="003F5AF8" w:rsidRDefault="003F5AF8" w:rsidP="003F5AF8">
      <w:pPr>
        <w:pStyle w:val="ConsPlusTitle"/>
        <w:jc w:val="center"/>
      </w:pPr>
    </w:p>
    <w:p w:rsidR="003F5AF8" w:rsidRDefault="003F5AF8" w:rsidP="003F5AF8">
      <w:pPr>
        <w:pStyle w:val="ConsPlusTitle"/>
        <w:jc w:val="center"/>
      </w:pPr>
      <w:r>
        <w:t xml:space="preserve">О КВАЛИФИКАЦИОННЫХ ТРЕБОВАНИЯХ К СТАЖУ </w:t>
      </w:r>
      <w:proofErr w:type="gramStart"/>
      <w:r>
        <w:t>ГОСУДАРСТВЕННОЙ</w:t>
      </w:r>
      <w:proofErr w:type="gramEnd"/>
    </w:p>
    <w:p w:rsidR="003F5AF8" w:rsidRDefault="003F5AF8" w:rsidP="003F5AF8">
      <w:pPr>
        <w:pStyle w:val="ConsPlusTitle"/>
        <w:jc w:val="center"/>
      </w:pPr>
      <w:r>
        <w:t xml:space="preserve">ГРАЖДАНСКОЙ СЛУЖБЫ, МУНИЦИПАЛЬНОЙ СЛУЖБЫ ИЛИ РАБОТЫ </w:t>
      </w:r>
      <w:proofErr w:type="gramStart"/>
      <w:r>
        <w:t>ПО</w:t>
      </w:r>
      <w:proofErr w:type="gramEnd"/>
    </w:p>
    <w:p w:rsidR="003F5AF8" w:rsidRDefault="003F5AF8" w:rsidP="003F5AF8">
      <w:pPr>
        <w:pStyle w:val="ConsPlusTitle"/>
        <w:jc w:val="center"/>
      </w:pPr>
      <w:r>
        <w:t xml:space="preserve">СПЕЦИАЛЬНОСТИ, НАПРАВЛЕНИЮ ПОДГОТОВКИ ДЛЯ </w:t>
      </w:r>
      <w:proofErr w:type="gramStart"/>
      <w:r>
        <w:t>ГОСУДАРСТВЕННЫХ</w:t>
      </w:r>
      <w:proofErr w:type="gramEnd"/>
    </w:p>
    <w:p w:rsidR="003F5AF8" w:rsidRDefault="003F5AF8" w:rsidP="003F5AF8">
      <w:pPr>
        <w:pStyle w:val="ConsPlusTitle"/>
        <w:jc w:val="center"/>
      </w:pPr>
      <w:r>
        <w:t>ГРАЖДАНСКИХ СЛУЖАЩИХ НОВГОРОДСКОЙ ОБЛАСТИ</w:t>
      </w:r>
    </w:p>
    <w:p w:rsidR="003F5AF8" w:rsidRDefault="003F5AF8" w:rsidP="003F5AF8">
      <w:pPr>
        <w:pStyle w:val="ConsPlusNormal"/>
        <w:jc w:val="both"/>
      </w:pPr>
    </w:p>
    <w:p w:rsidR="003F5AF8" w:rsidRDefault="003F5AF8" w:rsidP="003F5AF8">
      <w:pPr>
        <w:pStyle w:val="ConsPlusNormal"/>
        <w:jc w:val="right"/>
      </w:pPr>
      <w:proofErr w:type="gramStart"/>
      <w:r>
        <w:t>Принят</w:t>
      </w:r>
      <w:proofErr w:type="gramEnd"/>
    </w:p>
    <w:p w:rsidR="003F5AF8" w:rsidRDefault="003F5AF8" w:rsidP="003F5AF8">
      <w:pPr>
        <w:pStyle w:val="ConsPlusNormal"/>
        <w:jc w:val="right"/>
      </w:pPr>
      <w:r>
        <w:t>Постановлением</w:t>
      </w:r>
    </w:p>
    <w:p w:rsidR="003F5AF8" w:rsidRDefault="003F5AF8" w:rsidP="003F5AF8">
      <w:pPr>
        <w:pStyle w:val="ConsPlusNormal"/>
        <w:jc w:val="right"/>
      </w:pPr>
      <w:r>
        <w:t>Новгородской областной Думы</w:t>
      </w:r>
    </w:p>
    <w:p w:rsidR="003F5AF8" w:rsidRDefault="003F5AF8" w:rsidP="003F5AF8">
      <w:pPr>
        <w:pStyle w:val="ConsPlusNormal"/>
        <w:jc w:val="right"/>
      </w:pPr>
      <w:r>
        <w:t>от 25.07.2007 N 312-ОД</w:t>
      </w:r>
    </w:p>
    <w:p w:rsidR="003F5AF8" w:rsidRDefault="003F5AF8" w:rsidP="003F5AF8">
      <w:pPr>
        <w:pStyle w:val="ConsPlusNormal"/>
        <w:jc w:val="center"/>
      </w:pPr>
      <w:r>
        <w:t>Список изменяющих документов</w:t>
      </w:r>
    </w:p>
    <w:p w:rsidR="003F5AF8" w:rsidRDefault="003F5AF8" w:rsidP="003F5AF8">
      <w:pPr>
        <w:pStyle w:val="ConsPlusNormal"/>
        <w:jc w:val="center"/>
      </w:pPr>
      <w:proofErr w:type="gramStart"/>
      <w:r>
        <w:t>(в ред. областных законов Новгородской области</w:t>
      </w:r>
      <w:proofErr w:type="gramEnd"/>
    </w:p>
    <w:p w:rsidR="003F5AF8" w:rsidRDefault="003F5AF8" w:rsidP="003F5AF8">
      <w:pPr>
        <w:pStyle w:val="ConsPlusNormal"/>
        <w:jc w:val="center"/>
      </w:pPr>
      <w:r>
        <w:t xml:space="preserve">от 01.09.2008 </w:t>
      </w:r>
      <w:hyperlink r:id="rId4" w:history="1">
        <w:r>
          <w:rPr>
            <w:color w:val="0000FF"/>
          </w:rPr>
          <w:t>N 364-ОЗ</w:t>
        </w:r>
      </w:hyperlink>
      <w:r>
        <w:t xml:space="preserve">, от 03.03.2014 </w:t>
      </w:r>
      <w:hyperlink r:id="rId5" w:history="1">
        <w:r>
          <w:rPr>
            <w:color w:val="0000FF"/>
          </w:rPr>
          <w:t>N 481-ОЗ</w:t>
        </w:r>
      </w:hyperlink>
      <w:r>
        <w:t xml:space="preserve">, от 27.03.2015 </w:t>
      </w:r>
      <w:hyperlink r:id="rId6" w:history="1">
        <w:r>
          <w:rPr>
            <w:color w:val="0000FF"/>
          </w:rPr>
          <w:t>N 738-ОЗ</w:t>
        </w:r>
      </w:hyperlink>
      <w:r>
        <w:t>,</w:t>
      </w:r>
    </w:p>
    <w:p w:rsidR="003F5AF8" w:rsidRDefault="003F5AF8" w:rsidP="003F5AF8">
      <w:pPr>
        <w:pStyle w:val="ConsPlusNormal"/>
        <w:jc w:val="center"/>
      </w:pPr>
      <w:r>
        <w:t xml:space="preserve">от 29.08.2016 </w:t>
      </w:r>
      <w:hyperlink r:id="rId7" w:history="1">
        <w:r>
          <w:rPr>
            <w:color w:val="0000FF"/>
          </w:rPr>
          <w:t>N 1029-ОЗ</w:t>
        </w:r>
      </w:hyperlink>
      <w:r>
        <w:t>)</w:t>
      </w:r>
    </w:p>
    <w:p w:rsidR="003F5AF8" w:rsidRDefault="003F5AF8" w:rsidP="003F5AF8">
      <w:pPr>
        <w:pStyle w:val="ConsPlusNormal"/>
        <w:jc w:val="both"/>
      </w:pPr>
    </w:p>
    <w:p w:rsidR="003F5AF8" w:rsidRDefault="003F5AF8" w:rsidP="003F5AF8">
      <w:pPr>
        <w:pStyle w:val="ConsPlusNormal"/>
        <w:ind w:firstLine="540"/>
        <w:jc w:val="both"/>
      </w:pPr>
      <w:r>
        <w:t xml:space="preserve">Настоящий областной закон принят 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3F5AF8" w:rsidRDefault="003F5AF8" w:rsidP="003F5AF8">
      <w:pPr>
        <w:pStyle w:val="ConsPlusNormal"/>
        <w:jc w:val="both"/>
      </w:pPr>
    </w:p>
    <w:p w:rsidR="003F5AF8" w:rsidRDefault="003F5AF8" w:rsidP="003F5AF8">
      <w:pPr>
        <w:pStyle w:val="ConsPlusNormal"/>
        <w:ind w:firstLine="540"/>
        <w:jc w:val="both"/>
        <w:outlineLvl w:val="0"/>
      </w:pPr>
      <w:bookmarkStart w:id="0" w:name="P24"/>
      <w:bookmarkEnd w:id="0"/>
      <w:r>
        <w:t>Статья 1. Квалификационные требования к стажу государственной гражданской службы, муниципальной службы или работы по специальности, направлению подготовки</w:t>
      </w:r>
    </w:p>
    <w:p w:rsidR="003F5AF8" w:rsidRDefault="003F5AF8" w:rsidP="003F5AF8">
      <w:pPr>
        <w:pStyle w:val="ConsPlusNormal"/>
        <w:ind w:firstLine="540"/>
        <w:jc w:val="both"/>
      </w:pPr>
      <w:r>
        <w:t xml:space="preserve">(в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Новгородской области от 29.08.2016 N 1029-ОЗ)</w:t>
      </w:r>
    </w:p>
    <w:p w:rsidR="003F5AF8" w:rsidRDefault="003F5AF8" w:rsidP="003F5AF8">
      <w:pPr>
        <w:pStyle w:val="ConsPlusNormal"/>
        <w:jc w:val="both"/>
      </w:pPr>
    </w:p>
    <w:p w:rsidR="003F5AF8" w:rsidRDefault="003F5AF8" w:rsidP="003F5AF8">
      <w:pPr>
        <w:pStyle w:val="ConsPlusNormal"/>
        <w:ind w:firstLine="540"/>
        <w:jc w:val="both"/>
      </w:pPr>
      <w:r>
        <w:t>Для замещения должностей государственной гражданской службы Новгородской области (далее - должностей гражданской службы области) устанавливаются следующие квалификационные требования к стажу государственной гражданской службы, муниципальной службы или работы по специальности, направлению подготовки:</w:t>
      </w:r>
    </w:p>
    <w:p w:rsidR="003F5AF8" w:rsidRDefault="003F5AF8" w:rsidP="003F5AF8">
      <w:pPr>
        <w:pStyle w:val="ConsPlusNormal"/>
        <w:ind w:firstLine="540"/>
        <w:jc w:val="both"/>
      </w:pPr>
      <w:r>
        <w:t>1) для замещения высших должностей гражданской службы области - не менее шести лет стажа государственной гражданской службы, муниципальной службы или не менее семи лет работы по специальности, направлению подготовки;</w:t>
      </w:r>
    </w:p>
    <w:p w:rsidR="003F5AF8" w:rsidRDefault="003F5AF8" w:rsidP="003F5AF8">
      <w:pPr>
        <w:pStyle w:val="ConsPlusNormal"/>
        <w:ind w:firstLine="540"/>
        <w:jc w:val="both"/>
      </w:pPr>
      <w:r>
        <w:t>2) для замещения главных должностей гражданской службы области - не менее четырех лет стажа государственной гражданской службы, муниципальной службы или не менее пяти лет работы по специальности, направлению подготовки;</w:t>
      </w:r>
    </w:p>
    <w:p w:rsidR="003F5AF8" w:rsidRDefault="003F5AF8" w:rsidP="003F5AF8">
      <w:pPr>
        <w:pStyle w:val="ConsPlusNormal"/>
        <w:ind w:firstLine="540"/>
        <w:jc w:val="both"/>
      </w:pPr>
      <w:r>
        <w:t>3) для замещения ведущих должностей гражданской службы области - не менее двух лет стажа государственной гражданской службы, муниципальной службы или не менее четырех лет работы по специальности, направлению подготовки;</w:t>
      </w:r>
    </w:p>
    <w:p w:rsidR="003F5AF8" w:rsidRDefault="003F5AF8" w:rsidP="003F5AF8">
      <w:pPr>
        <w:pStyle w:val="ConsPlusNormal"/>
        <w:ind w:firstLine="540"/>
        <w:jc w:val="both"/>
      </w:pPr>
      <w:r>
        <w:t>4) для замещения старших и младших должностей гражданской службы области - без предъявления требований к стажу государственной гражданской службы, муниципальной службы или работы по специальности, направлению подготовки.</w:t>
      </w:r>
    </w:p>
    <w:p w:rsidR="003F5AF8" w:rsidRDefault="003F5AF8" w:rsidP="003F5AF8">
      <w:pPr>
        <w:pStyle w:val="ConsPlusNormal"/>
        <w:ind w:firstLine="540"/>
        <w:jc w:val="both"/>
      </w:pP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службы, муниципальной службы или работы по специальности, направлению подготовки для замещения ведущих должностей гражданской службы области - не менее одного года стажа государственной гражданской службы, муниципальной службы или работы по специальности, направлению подготовки.</w:t>
      </w:r>
      <w:proofErr w:type="gramEnd"/>
    </w:p>
    <w:p w:rsidR="003F5AF8" w:rsidRDefault="003F5AF8" w:rsidP="003F5AF8">
      <w:pPr>
        <w:pStyle w:val="ConsPlusNormal"/>
        <w:jc w:val="both"/>
      </w:pPr>
    </w:p>
    <w:p w:rsidR="003F5AF8" w:rsidRDefault="003F5AF8" w:rsidP="003F5AF8">
      <w:pPr>
        <w:pStyle w:val="ConsPlusNormal"/>
        <w:ind w:firstLine="540"/>
        <w:jc w:val="both"/>
        <w:outlineLvl w:val="0"/>
      </w:pPr>
      <w:r>
        <w:t>Статья 2. Переходные положения</w:t>
      </w:r>
    </w:p>
    <w:p w:rsidR="003F5AF8" w:rsidRDefault="003F5AF8" w:rsidP="003F5AF8">
      <w:pPr>
        <w:pStyle w:val="ConsPlusNormal"/>
        <w:jc w:val="both"/>
      </w:pPr>
    </w:p>
    <w:p w:rsidR="003F5AF8" w:rsidRDefault="003F5AF8" w:rsidP="003F5AF8">
      <w:pPr>
        <w:pStyle w:val="ConsPlusNormal"/>
        <w:ind w:firstLine="540"/>
        <w:jc w:val="both"/>
      </w:pPr>
      <w:r>
        <w:t xml:space="preserve">Квалификационные требования, предусмотренные </w:t>
      </w:r>
      <w:hyperlink w:anchor="P24" w:history="1">
        <w:r>
          <w:rPr>
            <w:color w:val="0000FF"/>
          </w:rPr>
          <w:t>статьей 1</w:t>
        </w:r>
      </w:hyperlink>
      <w:r>
        <w:t xml:space="preserve"> настоящего областного закона, применяются при назначении на должность государственной гражданской службы Новгородской области после вступления в силу настоящего областного закона.</w:t>
      </w:r>
    </w:p>
    <w:p w:rsidR="003F5AF8" w:rsidRDefault="003F5AF8" w:rsidP="003F5AF8">
      <w:pPr>
        <w:pStyle w:val="ConsPlusNormal"/>
        <w:jc w:val="both"/>
      </w:pPr>
    </w:p>
    <w:p w:rsidR="003F5AF8" w:rsidRDefault="003F5AF8" w:rsidP="003F5AF8">
      <w:pPr>
        <w:pStyle w:val="ConsPlusNormal"/>
        <w:ind w:firstLine="540"/>
        <w:jc w:val="both"/>
        <w:outlineLvl w:val="0"/>
      </w:pPr>
      <w:r>
        <w:lastRenderedPageBreak/>
        <w:t>Статья 3. Вступление в силу настоящего областного закона</w:t>
      </w:r>
    </w:p>
    <w:p w:rsidR="003F5AF8" w:rsidRDefault="003F5AF8" w:rsidP="003F5AF8">
      <w:pPr>
        <w:pStyle w:val="ConsPlusNormal"/>
        <w:jc w:val="both"/>
      </w:pPr>
    </w:p>
    <w:p w:rsidR="003F5AF8" w:rsidRDefault="003F5AF8" w:rsidP="003F5AF8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3F5AF8" w:rsidRDefault="003F5AF8" w:rsidP="003F5AF8">
      <w:pPr>
        <w:pStyle w:val="ConsPlusNormal"/>
        <w:jc w:val="both"/>
      </w:pPr>
    </w:p>
    <w:p w:rsidR="003F5AF8" w:rsidRDefault="003F5AF8" w:rsidP="003F5AF8">
      <w:pPr>
        <w:pStyle w:val="ConsPlusNormal"/>
        <w:jc w:val="right"/>
      </w:pPr>
      <w:r>
        <w:t>Губернатор области</w:t>
      </w:r>
    </w:p>
    <w:p w:rsidR="003F5AF8" w:rsidRDefault="003F5AF8" w:rsidP="003F5AF8">
      <w:pPr>
        <w:pStyle w:val="ConsPlusNormal"/>
        <w:jc w:val="right"/>
      </w:pPr>
      <w:r>
        <w:t>М.М.ПРУСАК</w:t>
      </w:r>
    </w:p>
    <w:p w:rsidR="003F5AF8" w:rsidRDefault="003F5AF8" w:rsidP="003F5AF8">
      <w:pPr>
        <w:pStyle w:val="ConsPlusNormal"/>
      </w:pPr>
      <w:r>
        <w:t>Великий Новгород</w:t>
      </w:r>
    </w:p>
    <w:p w:rsidR="003F5AF8" w:rsidRDefault="003F5AF8" w:rsidP="003F5AF8">
      <w:pPr>
        <w:pStyle w:val="ConsPlusNormal"/>
      </w:pPr>
      <w:r>
        <w:t>1 августа 2007 года</w:t>
      </w:r>
    </w:p>
    <w:p w:rsidR="003F5AF8" w:rsidRDefault="003F5AF8" w:rsidP="003F5AF8">
      <w:pPr>
        <w:pStyle w:val="ConsPlusNormal"/>
      </w:pPr>
      <w:r>
        <w:t>N 153-ОЗ</w:t>
      </w:r>
    </w:p>
    <w:p w:rsidR="00096FC6" w:rsidRPr="003F5AF8" w:rsidRDefault="00096FC6" w:rsidP="003F5AF8"/>
    <w:sectPr w:rsidR="00096FC6" w:rsidRPr="003F5AF8" w:rsidSect="004B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5B4"/>
    <w:rsid w:val="00096FC6"/>
    <w:rsid w:val="003F5AF8"/>
    <w:rsid w:val="005A47F5"/>
    <w:rsid w:val="007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96CDB8AF77F3538E64F6DAC639661D414558F55389B73570C8BB6D3FEF005CA555A9B3C0A1C1x53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4E96CDB8AF77F3538E7AFBCCAA666E1843135CF25481E36F2F93E63A36E5571BEA0CEBF7CDA0C85C6A47x43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96CDB8AF77F3538E7AFBCCAA666E1843135CF15381E06D2F93E63A36E5571BEA0CEBF7CDA0C85C6A47x43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4E96CDB8AF77F3538E7AFBCCAA666E1843135CF05585E56C2F93E63A36E5571BEA0CEBF7CDA0C85C6A47x434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14E96CDB8AF77F3538E7AFBCCAA666E1843135CF65082E86F2F93E63A36E5571BEA0CEBF7CDA0C85C6A47x434H" TargetMode="External"/><Relationship Id="rId9" Type="http://schemas.openxmlformats.org/officeDocument/2006/relationships/hyperlink" Target="consultantplus://offline/ref=F14E96CDB8AF77F3538E7AFBCCAA666E1843135CF25481E36F2F93E63A36E5571BEA0CEBF7CDA0C85C6A46x43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>dsa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 отдел</dc:creator>
  <cp:keywords/>
  <dc:description/>
  <cp:lastModifiedBy>Тидеман</cp:lastModifiedBy>
  <cp:revision>2</cp:revision>
  <dcterms:created xsi:type="dcterms:W3CDTF">2014-03-25T08:09:00Z</dcterms:created>
  <dcterms:modified xsi:type="dcterms:W3CDTF">2016-11-09T07:56:00Z</dcterms:modified>
</cp:coreProperties>
</file>